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8ED9" w14:textId="77777777"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6A2AB5" wp14:editId="0BF539CC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9B70AFE" wp14:editId="383CDB70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14:paraId="68AAFEC9" w14:textId="77777777"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14:paraId="02FD4AB4" w14:textId="77777777"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14:paraId="4A277B29" w14:textId="77777777"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8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14:paraId="67ACAE55" w14:textId="77777777" w:rsidR="00946746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</w:p>
    <w:p w14:paraId="66A8ECEF" w14:textId="77777777" w:rsidR="00CB3B34" w:rsidRDefault="00CB3B34" w:rsidP="00652BED">
      <w:pPr>
        <w:spacing w:line="240" w:lineRule="auto"/>
        <w:outlineLvl w:val="0"/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 xml:space="preserve"> </w:t>
      </w:r>
    </w:p>
    <w:p w14:paraId="799688E7" w14:textId="77777777" w:rsidR="00652BED" w:rsidRPr="009D6B2D" w:rsidRDefault="00652BED" w:rsidP="00652BE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</w:pPr>
      <w:r w:rsidRPr="009D6B2D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 xml:space="preserve">Obec Řepeč </w:t>
      </w:r>
      <w:r w:rsidR="009D6B2D" w:rsidRPr="009D6B2D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 xml:space="preserve">nabízí </w:t>
      </w:r>
      <w:r w:rsidRPr="009D6B2D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 xml:space="preserve">zaměstnání v obci </w:t>
      </w:r>
    </w:p>
    <w:p w14:paraId="1F0EFE54" w14:textId="2D47D82C" w:rsidR="00652BED" w:rsidRPr="009D6B2D" w:rsidRDefault="00652BED" w:rsidP="00652BE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</w:pPr>
      <w:r w:rsidRPr="00A912C9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Nabízíme:</w:t>
      </w:r>
      <w:r w:rsidR="00A912C9">
        <w:rPr>
          <w:rFonts w:ascii="Garamond" w:eastAsiaTheme="minorEastAsia" w:hAnsi="Garamond"/>
          <w:b/>
          <w:sz w:val="32"/>
          <w:szCs w:val="32"/>
          <w:lang w:eastAsia="cs-CZ"/>
        </w:rPr>
        <w:t xml:space="preserve"> </w:t>
      </w:r>
      <w:r w:rsidRPr="009D6B2D">
        <w:rPr>
          <w:rFonts w:ascii="Garamond" w:eastAsiaTheme="minorEastAsia" w:hAnsi="Garamond"/>
          <w:b/>
          <w:sz w:val="32"/>
          <w:szCs w:val="32"/>
          <w:lang w:eastAsia="cs-CZ"/>
        </w:rPr>
        <w:t>práce na plný úvazek, flexibilní pracovní doba, nástupní plat 27 000 Kč,-</w:t>
      </w:r>
      <w:r w:rsidR="00A912C9">
        <w:rPr>
          <w:rFonts w:ascii="Garamond" w:eastAsiaTheme="minorEastAsia" w:hAnsi="Garamond"/>
          <w:b/>
          <w:sz w:val="32"/>
          <w:szCs w:val="32"/>
          <w:lang w:eastAsia="cs-CZ"/>
        </w:rPr>
        <w:t>,</w:t>
      </w:r>
      <w:r w:rsidRPr="009D6B2D">
        <w:rPr>
          <w:rFonts w:ascii="Garamond" w:eastAsiaTheme="minorEastAsia" w:hAnsi="Garamond"/>
          <w:b/>
          <w:sz w:val="32"/>
          <w:szCs w:val="32"/>
          <w:lang w:eastAsia="cs-CZ"/>
        </w:rPr>
        <w:t xml:space="preserve"> placený provoz telefonu, 13. plat</w:t>
      </w:r>
    </w:p>
    <w:p w14:paraId="1D3FB276" w14:textId="77777777" w:rsidR="00652BED" w:rsidRPr="009D6B2D" w:rsidRDefault="00652BED" w:rsidP="00652BE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</w:pPr>
      <w:r w:rsidRPr="00A912C9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Požadujeme:</w:t>
      </w:r>
      <w:r w:rsidRPr="00A912C9">
        <w:rPr>
          <w:rFonts w:ascii="Garamond" w:eastAsiaTheme="minorEastAsia" w:hAnsi="Garamond"/>
          <w:b/>
          <w:sz w:val="32"/>
          <w:szCs w:val="32"/>
          <w:lang w:eastAsia="cs-CZ"/>
        </w:rPr>
        <w:t xml:space="preserve"> </w:t>
      </w:r>
      <w:r w:rsidR="009D6B2D" w:rsidRPr="00A912C9">
        <w:rPr>
          <w:rFonts w:ascii="Garamond" w:eastAsiaTheme="minorEastAsia" w:hAnsi="Garamond"/>
          <w:b/>
          <w:sz w:val="32"/>
          <w:szCs w:val="32"/>
          <w:lang w:eastAsia="cs-CZ"/>
        </w:rPr>
        <w:t xml:space="preserve"> </w:t>
      </w:r>
      <w:r w:rsidRPr="009D6B2D">
        <w:rPr>
          <w:rFonts w:ascii="Garamond" w:eastAsiaTheme="minorEastAsia" w:hAnsi="Garamond"/>
          <w:b/>
          <w:sz w:val="32"/>
          <w:szCs w:val="32"/>
          <w:lang w:eastAsia="cs-CZ"/>
        </w:rPr>
        <w:t>trestní bezúhonnost,</w:t>
      </w:r>
      <w:r w:rsidR="009D6B2D">
        <w:rPr>
          <w:rFonts w:ascii="Garamond" w:eastAsiaTheme="minorEastAsia" w:hAnsi="Garamond"/>
          <w:b/>
          <w:sz w:val="32"/>
          <w:szCs w:val="32"/>
          <w:lang w:eastAsia="cs-CZ"/>
        </w:rPr>
        <w:t xml:space="preserve"> </w:t>
      </w:r>
      <w:r w:rsidRPr="009D6B2D">
        <w:rPr>
          <w:rFonts w:ascii="Garamond" w:eastAsiaTheme="minorEastAsia" w:hAnsi="Garamond"/>
          <w:b/>
          <w:sz w:val="32"/>
          <w:szCs w:val="32"/>
          <w:lang w:eastAsia="cs-CZ"/>
        </w:rPr>
        <w:t xml:space="preserve"> řidičský průkaz sk. ,,B“ , uživatelská znalost práce na PC</w:t>
      </w:r>
      <w:r w:rsidR="009D6B2D" w:rsidRPr="009D6B2D">
        <w:rPr>
          <w:rFonts w:ascii="Garamond" w:eastAsiaTheme="minorEastAsia" w:hAnsi="Garamond"/>
          <w:b/>
          <w:sz w:val="32"/>
          <w:szCs w:val="32"/>
          <w:lang w:eastAsia="cs-CZ"/>
        </w:rPr>
        <w:t>, bydliště v obci.</w:t>
      </w:r>
    </w:p>
    <w:p w14:paraId="2FAE1975" w14:textId="44638F76" w:rsidR="00652BED" w:rsidRDefault="00652BED" w:rsidP="00652BE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lang w:eastAsia="cs-CZ"/>
        </w:rPr>
      </w:pPr>
      <w:r w:rsidRPr="00A912C9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Náplň práce:</w:t>
      </w:r>
      <w:r w:rsidR="00A912C9">
        <w:rPr>
          <w:rFonts w:ascii="Garamond" w:eastAsiaTheme="minorEastAsia" w:hAnsi="Garamond"/>
          <w:b/>
          <w:sz w:val="32"/>
          <w:szCs w:val="32"/>
          <w:lang w:eastAsia="cs-CZ"/>
        </w:rPr>
        <w:t xml:space="preserve"> </w:t>
      </w:r>
      <w:r w:rsidRPr="009D6B2D">
        <w:rPr>
          <w:rFonts w:ascii="Garamond" w:eastAsiaTheme="minorEastAsia" w:hAnsi="Garamond"/>
          <w:b/>
          <w:sz w:val="32"/>
          <w:szCs w:val="32"/>
          <w:lang w:eastAsia="cs-CZ"/>
        </w:rPr>
        <w:t>celoroční údržba veřejných prostranství a MK, správa obecních budov a techniky, odpadové hospodářství</w:t>
      </w:r>
      <w:r w:rsidR="00A912C9">
        <w:rPr>
          <w:rFonts w:ascii="Garamond" w:eastAsiaTheme="minorEastAsia" w:hAnsi="Garamond"/>
          <w:b/>
          <w:sz w:val="32"/>
          <w:szCs w:val="32"/>
          <w:lang w:eastAsia="cs-CZ"/>
        </w:rPr>
        <w:t>, atd</w:t>
      </w:r>
      <w:r w:rsidRPr="009D6B2D">
        <w:rPr>
          <w:rFonts w:ascii="Garamond" w:eastAsiaTheme="minorEastAsia" w:hAnsi="Garamond"/>
          <w:b/>
          <w:sz w:val="32"/>
          <w:szCs w:val="32"/>
          <w:lang w:eastAsia="cs-CZ"/>
        </w:rPr>
        <w:t>.</w:t>
      </w:r>
    </w:p>
    <w:p w14:paraId="45136702" w14:textId="77777777" w:rsidR="00EA51E7" w:rsidRDefault="00EA51E7" w:rsidP="00652BE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lang w:eastAsia="cs-CZ"/>
        </w:rPr>
      </w:pPr>
    </w:p>
    <w:p w14:paraId="146398D6" w14:textId="648C526D" w:rsidR="00EA51E7" w:rsidRPr="009D6B2D" w:rsidRDefault="00EA51E7" w:rsidP="00652BE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lang w:eastAsia="cs-CZ"/>
        </w:rPr>
      </w:pPr>
      <w:r>
        <w:rPr>
          <w:rFonts w:ascii="Garamond" w:eastAsiaTheme="minorEastAsia" w:hAnsi="Garamond"/>
          <w:b/>
          <w:sz w:val="32"/>
          <w:szCs w:val="32"/>
          <w:lang w:eastAsia="cs-CZ"/>
        </w:rPr>
        <w:t xml:space="preserve">Zájemci se mohou hlásit na OÚ do </w:t>
      </w:r>
      <w:r w:rsidR="00DD2670">
        <w:rPr>
          <w:rFonts w:ascii="Garamond" w:eastAsiaTheme="minorEastAsia" w:hAnsi="Garamond"/>
          <w:b/>
          <w:sz w:val="32"/>
          <w:szCs w:val="32"/>
          <w:lang w:eastAsia="cs-CZ"/>
        </w:rPr>
        <w:t>2</w:t>
      </w:r>
      <w:r>
        <w:rPr>
          <w:rFonts w:ascii="Garamond" w:eastAsiaTheme="minorEastAsia" w:hAnsi="Garamond"/>
          <w:b/>
          <w:sz w:val="32"/>
          <w:szCs w:val="32"/>
          <w:lang w:eastAsia="cs-CZ"/>
        </w:rPr>
        <w:t>0.</w:t>
      </w:r>
      <w:r w:rsidR="00DD2670">
        <w:rPr>
          <w:rFonts w:ascii="Garamond" w:eastAsiaTheme="minorEastAsia" w:hAnsi="Garamond"/>
          <w:b/>
          <w:sz w:val="32"/>
          <w:szCs w:val="32"/>
          <w:lang w:eastAsia="cs-CZ"/>
        </w:rPr>
        <w:t>6</w:t>
      </w:r>
      <w:r>
        <w:rPr>
          <w:rFonts w:ascii="Garamond" w:eastAsiaTheme="minorEastAsia" w:hAnsi="Garamond"/>
          <w:b/>
          <w:sz w:val="32"/>
          <w:szCs w:val="32"/>
          <w:lang w:eastAsia="cs-CZ"/>
        </w:rPr>
        <w:t>.2025</w:t>
      </w:r>
    </w:p>
    <w:p w14:paraId="4BEB0CCD" w14:textId="77777777"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14:paraId="1357041E" w14:textId="77777777" w:rsidR="006B6B9F" w:rsidRPr="00CB3B34" w:rsidRDefault="006B6B9F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14:paraId="0C45BF1B" w14:textId="77777777"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Záměr byl schválen usnesením zastupitelstv</w:t>
      </w:r>
      <w:r w:rsidR="00EA51E7">
        <w:rPr>
          <w:rFonts w:ascii="Garamond" w:eastAsiaTheme="minorEastAsia" w:hAnsi="Garamond"/>
          <w:sz w:val="36"/>
          <w:szCs w:val="36"/>
          <w:lang w:eastAsia="cs-CZ"/>
        </w:rPr>
        <w:t>a Obce Řepeč č.27</w:t>
      </w:r>
      <w:r w:rsidR="00AF7973">
        <w:rPr>
          <w:rFonts w:ascii="Garamond" w:eastAsiaTheme="minorEastAsia" w:hAnsi="Garamond"/>
          <w:sz w:val="36"/>
          <w:szCs w:val="36"/>
          <w:lang w:eastAsia="cs-CZ"/>
        </w:rPr>
        <w:t>/2025 ze dne 29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="00AF7973">
        <w:rPr>
          <w:rFonts w:ascii="Garamond" w:eastAsiaTheme="minorEastAsia" w:hAnsi="Garamond"/>
          <w:sz w:val="36"/>
          <w:szCs w:val="36"/>
          <w:lang w:eastAsia="cs-CZ"/>
        </w:rPr>
        <w:t>4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="00AF7973">
        <w:rPr>
          <w:rFonts w:ascii="Garamond" w:eastAsiaTheme="minorEastAsia" w:hAnsi="Garamond"/>
          <w:sz w:val="36"/>
          <w:szCs w:val="36"/>
          <w:lang w:eastAsia="cs-CZ"/>
        </w:rPr>
        <w:t>2025</w:t>
      </w:r>
    </w:p>
    <w:p w14:paraId="6AC117DE" w14:textId="77777777"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CBD8E2C" w14:textId="77777777" w:rsidR="0053558B" w:rsidRDefault="0053558B" w:rsidP="001666D4">
      <w:pPr>
        <w:spacing w:after="0"/>
        <w:jc w:val="both"/>
        <w:rPr>
          <w:sz w:val="24"/>
          <w:szCs w:val="24"/>
        </w:rPr>
      </w:pPr>
    </w:p>
    <w:p w14:paraId="5F03DE63" w14:textId="77777777" w:rsidR="00413BC8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64302">
        <w:rPr>
          <w:sz w:val="24"/>
          <w:szCs w:val="24"/>
        </w:rPr>
        <w:t>y</w:t>
      </w:r>
      <w:r>
        <w:rPr>
          <w:sz w:val="24"/>
          <w:szCs w:val="24"/>
        </w:rPr>
        <w:t>věšeno :</w:t>
      </w:r>
    </w:p>
    <w:p w14:paraId="327762D8" w14:textId="77777777" w:rsidR="00CB3B34" w:rsidRDefault="00CB3B34" w:rsidP="001666D4">
      <w:pPr>
        <w:spacing w:after="0"/>
        <w:jc w:val="both"/>
        <w:rPr>
          <w:sz w:val="24"/>
          <w:szCs w:val="24"/>
        </w:rPr>
      </w:pPr>
    </w:p>
    <w:p w14:paraId="2917BB02" w14:textId="77777777" w:rsidR="00CB3B34" w:rsidRDefault="00CB3B34" w:rsidP="001666D4">
      <w:pPr>
        <w:spacing w:after="0"/>
        <w:jc w:val="both"/>
        <w:rPr>
          <w:sz w:val="24"/>
          <w:szCs w:val="24"/>
        </w:rPr>
      </w:pPr>
    </w:p>
    <w:p w14:paraId="0E6DFA98" w14:textId="77777777" w:rsidR="00CB3B34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</w:t>
      </w:r>
      <w:r w:rsidR="00B64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14:paraId="2C335BE8" w14:textId="77777777" w:rsidR="007C6E58" w:rsidRDefault="007C6E58" w:rsidP="001666D4">
      <w:pPr>
        <w:spacing w:after="0"/>
        <w:jc w:val="both"/>
        <w:rPr>
          <w:sz w:val="24"/>
          <w:szCs w:val="24"/>
        </w:rPr>
      </w:pPr>
    </w:p>
    <w:p w14:paraId="4959A015" w14:textId="77777777" w:rsidR="007C6E58" w:rsidRDefault="007C6E58" w:rsidP="001666D4">
      <w:pPr>
        <w:spacing w:after="0"/>
        <w:jc w:val="both"/>
        <w:rPr>
          <w:sz w:val="24"/>
          <w:szCs w:val="24"/>
        </w:rPr>
      </w:pPr>
    </w:p>
    <w:p w14:paraId="0E5F2671" w14:textId="77777777"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52643C" w14:textId="77777777"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ADC51ED" w14:textId="77777777"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13FBBF4" w14:textId="77777777"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51A44B9" w14:textId="77777777"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BCB592F" w14:textId="77777777"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C7A8" w14:textId="77777777"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14:paraId="767B5AC5" w14:textId="77777777"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ECEF" w14:textId="77777777"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14:paraId="23375689" w14:textId="77777777"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3197D"/>
    <w:multiLevelType w:val="hybridMultilevel"/>
    <w:tmpl w:val="CF7A0A9E"/>
    <w:lvl w:ilvl="0" w:tplc="4142EA66">
      <w:numFmt w:val="bullet"/>
      <w:lvlText w:val="-"/>
      <w:lvlJc w:val="left"/>
      <w:pPr>
        <w:ind w:left="249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7C92A82"/>
    <w:multiLevelType w:val="hybridMultilevel"/>
    <w:tmpl w:val="AC84C378"/>
    <w:lvl w:ilvl="0" w:tplc="B790B17E">
      <w:numFmt w:val="bullet"/>
      <w:lvlText w:val="-"/>
      <w:lvlJc w:val="left"/>
      <w:pPr>
        <w:ind w:left="248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7728525">
    <w:abstractNumId w:val="0"/>
  </w:num>
  <w:num w:numId="2" w16cid:durableId="59370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D4"/>
    <w:rsid w:val="00010FA0"/>
    <w:rsid w:val="00022223"/>
    <w:rsid w:val="00067DB2"/>
    <w:rsid w:val="0010222D"/>
    <w:rsid w:val="001068AE"/>
    <w:rsid w:val="00127A9F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67964"/>
    <w:rsid w:val="00377FFD"/>
    <w:rsid w:val="003E1BE3"/>
    <w:rsid w:val="003E531A"/>
    <w:rsid w:val="00413BC8"/>
    <w:rsid w:val="0041548B"/>
    <w:rsid w:val="004665FB"/>
    <w:rsid w:val="00497E62"/>
    <w:rsid w:val="00497F47"/>
    <w:rsid w:val="004F07B7"/>
    <w:rsid w:val="0053558B"/>
    <w:rsid w:val="005734EF"/>
    <w:rsid w:val="005942E8"/>
    <w:rsid w:val="00652BED"/>
    <w:rsid w:val="00671B79"/>
    <w:rsid w:val="006B2747"/>
    <w:rsid w:val="006B6B9F"/>
    <w:rsid w:val="007956A1"/>
    <w:rsid w:val="007C6E58"/>
    <w:rsid w:val="00826587"/>
    <w:rsid w:val="00881D33"/>
    <w:rsid w:val="00891795"/>
    <w:rsid w:val="008E0450"/>
    <w:rsid w:val="008E30BD"/>
    <w:rsid w:val="008F5540"/>
    <w:rsid w:val="00917518"/>
    <w:rsid w:val="00940191"/>
    <w:rsid w:val="00941230"/>
    <w:rsid w:val="00946746"/>
    <w:rsid w:val="009D2544"/>
    <w:rsid w:val="009D4BAB"/>
    <w:rsid w:val="009D4F9F"/>
    <w:rsid w:val="009D6B2D"/>
    <w:rsid w:val="009D7298"/>
    <w:rsid w:val="009E443F"/>
    <w:rsid w:val="00A03517"/>
    <w:rsid w:val="00A912C9"/>
    <w:rsid w:val="00AF18E9"/>
    <w:rsid w:val="00AF7973"/>
    <w:rsid w:val="00B56EF5"/>
    <w:rsid w:val="00B64302"/>
    <w:rsid w:val="00B87203"/>
    <w:rsid w:val="00C45808"/>
    <w:rsid w:val="00C96912"/>
    <w:rsid w:val="00CB3B34"/>
    <w:rsid w:val="00CE5C89"/>
    <w:rsid w:val="00D06FF2"/>
    <w:rsid w:val="00D35442"/>
    <w:rsid w:val="00D35DD1"/>
    <w:rsid w:val="00DD2670"/>
    <w:rsid w:val="00E05F4C"/>
    <w:rsid w:val="00E23261"/>
    <w:rsid w:val="00E44100"/>
    <w:rsid w:val="00E5784C"/>
    <w:rsid w:val="00E84D5C"/>
    <w:rsid w:val="00EA51E7"/>
    <w:rsid w:val="00EA7437"/>
    <w:rsid w:val="00EB00CD"/>
    <w:rsid w:val="00EB134D"/>
    <w:rsid w:val="00EB1F8D"/>
    <w:rsid w:val="00EB57FC"/>
    <w:rsid w:val="00EC429F"/>
    <w:rsid w:val="00F22DA6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59C5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ep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22</cp:revision>
  <cp:lastPrinted>2023-11-07T16:38:00Z</cp:lastPrinted>
  <dcterms:created xsi:type="dcterms:W3CDTF">2023-09-26T16:00:00Z</dcterms:created>
  <dcterms:modified xsi:type="dcterms:W3CDTF">2025-05-06T17:03:00Z</dcterms:modified>
</cp:coreProperties>
</file>